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897029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1632AC17" w:rsidR="00926409" w:rsidRPr="00F646B6" w:rsidRDefault="004D046C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3C4198">
        <w:rPr>
          <w:rFonts w:ascii="Times New Roman" w:hAnsi="Times New Roman"/>
          <w:bCs/>
          <w:color w:val="000000"/>
          <w:sz w:val="28"/>
          <w:szCs w:val="28"/>
        </w:rPr>
        <w:t>51</w:t>
      </w:r>
      <w:r w:rsidR="00036241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354EF6">
        <w:rPr>
          <w:rFonts w:ascii="Times New Roman" w:hAnsi="Times New Roman"/>
          <w:bCs/>
          <w:color w:val="000000"/>
          <w:sz w:val="28"/>
          <w:szCs w:val="28"/>
        </w:rPr>
        <w:t>6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7768A403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>Об</w:t>
            </w:r>
            <w:r w:rsidR="00366607">
              <w:rPr>
                <w:b/>
                <w:bCs/>
                <w:noProof/>
              </w:rPr>
              <w:t xml:space="preserve"> отказе в регистрации кандидату</w:t>
            </w:r>
            <w:r w:rsidRPr="00A071B0">
              <w:rPr>
                <w:b/>
                <w:bCs/>
                <w:noProof/>
              </w:rPr>
              <w:t xml:space="preserve">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9C2FCB">
              <w:rPr>
                <w:b/>
                <w:noProof/>
              </w:rPr>
              <w:t>16</w:t>
            </w:r>
            <w:r w:rsidR="00354EF6">
              <w:rPr>
                <w:b/>
                <w:noProof/>
              </w:rPr>
              <w:t>3</w:t>
            </w:r>
          </w:p>
          <w:p w14:paraId="184A87C7" w14:textId="658588A2" w:rsidR="00926409" w:rsidRPr="00790B5B" w:rsidRDefault="00354EF6" w:rsidP="00F71241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354EF6">
              <w:rPr>
                <w:b/>
                <w:noProof/>
              </w:rPr>
              <w:t>Фроликовой Натальи Павловны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052296FA" w14:textId="3920E462" w:rsidR="004B1DBB" w:rsidRPr="00501699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 муниципальный округ № 54 седьмого созыва по многомандат</w:t>
      </w:r>
      <w:r w:rsidR="003C4198" w:rsidRPr="00501699"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</w:t>
      </w:r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54EF6" w:rsidRPr="00354EF6">
        <w:rPr>
          <w:rFonts w:ascii="Times New Roman" w:eastAsia="Times New Roman" w:hAnsi="Times New Roman"/>
          <w:sz w:val="24"/>
          <w:szCs w:val="24"/>
          <w:lang w:eastAsia="ru-RU"/>
        </w:rPr>
        <w:t>Фроликовой</w:t>
      </w:r>
      <w:proofErr w:type="spellEnd"/>
      <w:r w:rsidR="00354EF6" w:rsidRPr="00354EF6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Натальи Павловны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требованиям Федерального закона от 12.06.2002 № 67-ФЗ «Об основных гарантиях избирательных прав</w:t>
      </w:r>
      <w:r w:rsidR="00077C24"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и права на участие в референдуме граждан Российской Федерации» (далее – Федеральный закон 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</w:t>
      </w:r>
      <w:r w:rsidR="009C2FCB" w:rsidRPr="00501699">
        <w:rPr>
          <w:rFonts w:ascii="Times New Roman" w:eastAsia="Times New Roman" w:hAnsi="Times New Roman"/>
          <w:sz w:val="24"/>
          <w:szCs w:val="24"/>
          <w:lang w:eastAsia="ru-RU"/>
        </w:rPr>
        <w:t>ельной комиссии № 16</w:t>
      </w:r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(далее – ТИК № 50), установила следующее.</w:t>
      </w:r>
    </w:p>
    <w:p w14:paraId="1B06B39D" w14:textId="5ECA5FB8" w:rsidR="004B1DBB" w:rsidRPr="003C4198" w:rsidRDefault="003F4A77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кандидат </w:t>
      </w:r>
      <w:proofErr w:type="spellStart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Фроликова</w:t>
      </w:r>
      <w:proofErr w:type="spellEnd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Павловна</w:t>
      </w:r>
      <w:r w:rsidR="00354EF6" w:rsidRPr="00354E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501699">
        <w:rPr>
          <w:rFonts w:ascii="Times New Roman" w:eastAsia="Times New Roman" w:hAnsi="Times New Roman"/>
          <w:sz w:val="24"/>
          <w:szCs w:val="24"/>
          <w:lang w:eastAsia="ru-RU"/>
        </w:rPr>
        <w:t>уведомил</w:t>
      </w:r>
      <w:r w:rsidR="004A409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ТИК №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50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№ 16</w:t>
      </w:r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от избирательного объединения «</w:t>
      </w:r>
      <w:r w:rsidR="004B1DBB" w:rsidRPr="003C4198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Региональное отделение в Санкт-Петербурге Политической партии «НОВЫЕ ЛЮДИ»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2549C0" w14:textId="023381CB" w:rsidR="004B1DBB" w:rsidRPr="004B1DBB" w:rsidRDefault="003F4A77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proofErr w:type="spellStart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Фроликовой</w:t>
      </w:r>
      <w:proofErr w:type="spellEnd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Наталье Павловне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выдано письменное подтверждение о приеме представленных кандидатом документов. </w:t>
      </w:r>
    </w:p>
    <w:p w14:paraId="108B420A" w14:textId="0BE842A1" w:rsidR="004B1DBB" w:rsidRPr="004B1DBB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 </w:t>
      </w:r>
      <w:proofErr w:type="spellStart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Фроликова</w:t>
      </w:r>
      <w:proofErr w:type="spellEnd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Павловна</w:t>
      </w:r>
      <w:r w:rsidR="00354EF6" w:rsidRPr="00354E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представил</w:t>
      </w:r>
      <w:r w:rsidR="004A409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в ТИК № 50 документы, необходимые для регистрации кандидата.</w:t>
      </w:r>
    </w:p>
    <w:p w14:paraId="497133B4" w14:textId="2C7E0F21" w:rsidR="004B1DBB" w:rsidRPr="003C4198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proofErr w:type="spellStart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Фроликовой</w:t>
      </w:r>
      <w:proofErr w:type="spellEnd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Наталье Павловне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выдано письменное подтверждение о приеме указанных документов.</w:t>
      </w:r>
    </w:p>
    <w:p w14:paraId="16D95177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регистрации кандидата.</w:t>
      </w:r>
    </w:p>
    <w:p w14:paraId="2A170A3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Перечень оснований для отказа в регистрации установлен пунктом 4 статьи 29 Закона Санкт-Петербурга.</w:t>
      </w:r>
    </w:p>
    <w:p w14:paraId="50F08EF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14:paraId="37AA6F08" w14:textId="719F069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№ 95-ФЗ.</w:t>
      </w:r>
    </w:p>
    <w:p w14:paraId="207247B2" w14:textId="42445F42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дата, документов, необходимых в соответствии с Федеральным законом,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Санкт-Петербурга, иным законом для уведомления о выдвижении и(или) регистрации кандидата.</w:t>
      </w:r>
    </w:p>
    <w:p w14:paraId="5B353D9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 7 статьи 24 Закона Санкт-Петербурга при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14:paraId="2487F5F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не является юридическим лицом, также решение о его создании;</w:t>
      </w:r>
    </w:p>
    <w:p w14:paraId="0EF2C13F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б) для общественных объединений (за исключением политических партий,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их региональных отделений и иных структурных подразделений) – копию устава общественного объединения, заверенную постоянно действующим руководящим органом общественного объединения;</w:t>
      </w:r>
    </w:p>
    <w:p w14:paraId="11EC45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в) решение съезда политической партии (конференции или общего собрания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№ 95-ФЗ,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соответствующему одномандатному (многомандатному) избирательному округу;</w:t>
      </w:r>
    </w:p>
    <w:p w14:paraId="3026F7D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14:paraId="61FFA051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уставом избирательного объединения при принятии решения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14:paraId="26B624C2" w14:textId="6489478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7 статьи 22 Закона Санкт-Петербурга документы, указанные в пунктах 1, 3 и 4 указанной статьи, представляются в окружную избирательную комиссию на бумажном носителе, а заявление о согласии баллотироваться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 сведения, указанные в пункте 4 указанной статьи, также в машиночитаемом виде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форме, установленной комиссией, организующей выборы.</w:t>
      </w:r>
    </w:p>
    <w:p w14:paraId="34ACFE7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ТИК № 50 от 20.06.2024 № 45-6 «О некоторых формах документов, представляемых кандидатами в машиночитаемом виде», ТИК № 50 установила,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что указанные формы документов в машиночитаемом виде представляются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ТИК № 50 на съемном носителе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kdi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папкой 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KandList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, содержащую файлы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txt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AA1854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Исследовав документы, представленные кандидатом, рабочей группой ТИК № 50 было установлено, что документы, перечисленные в пункте 7 статьи 22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Санкт-Петербурга, не были представлены кандидатом в ТИК № 50 в установленной форме.</w:t>
      </w:r>
    </w:p>
    <w:p w14:paraId="77744234" w14:textId="6C11334F" w:rsidR="004B1DBB" w:rsidRPr="004B1DBB" w:rsidRDefault="00F406C5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ТИК № 50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</w:t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шений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>ТИК № 50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1CB01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один день до дня заседания окружной избирательной комиссии,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 избирательное объединение - в документы, содержащие сведения о выдвинутом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им кандидате (выдвинутых им кандидатах), и представленные в соответствии с пунктами 1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 4 статьи 22 Закона Санкт-Петербурга, а также в иные документы 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 их оформлению.</w:t>
      </w:r>
    </w:p>
    <w:p w14:paraId="619D1FAD" w14:textId="38B979C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котором должен рассматриваться вопрос о регистрации кандидата.</w:t>
      </w:r>
    </w:p>
    <w:p w14:paraId="22E26EDD" w14:textId="77777777" w:rsidR="00380B89" w:rsidRDefault="00380B89" w:rsidP="00380B8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пакете документов, представленных кандидатом, отсутствуют документы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делегировании полномочий органа политической партии по выдвижению кандидата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до принятия решения общего собрания ее регионального отделения, соответствующего органа политической партии о выдвижении кандидата по соответствующему многомандатному избирательному округу, отсутствуют документы, подлежащие сдачи в окружную комиссию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в машиночитаемом виде по форме, определённой комиссией.</w:t>
      </w:r>
    </w:p>
    <w:p w14:paraId="004E86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установленный законом срок кандидатом не были представлены в комиссию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какие-либо уточнения указанных документов.</w:t>
      </w:r>
    </w:p>
    <w:p w14:paraId="5F7EA02D" w14:textId="2082916E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подпункта «б» пункта 24 статьи 38 Федерального закона, подпункта «б», «в» пункта 4 статьи 29 Закона Санкт-Петербурга ТИК № 50, осуществляющая полномочия окруж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ной избирательной комиссии № 16</w:t>
      </w:r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по выборам депутатов Муниципального совета внутригородского муниципального образования города федерального значения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созыва,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763BE0AE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36660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bookmarkStart w:id="0" w:name="_GoBack"/>
      <w:bookmarkEnd w:id="0"/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354EF6">
        <w:rPr>
          <w:rFonts w:ascii="Times New Roman" w:hAnsi="Times New Roman"/>
          <w:bCs/>
          <w:sz w:val="24"/>
          <w:szCs w:val="24"/>
        </w:rPr>
        <w:t>3</w:t>
      </w:r>
      <w:r w:rsidR="00A32DE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Фроликовой</w:t>
      </w:r>
      <w:proofErr w:type="spellEnd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Наталье Павловне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354EF6">
        <w:rPr>
          <w:rFonts w:ascii="Times New Roman" w:hAnsi="Times New Roman"/>
          <w:bCs/>
          <w:sz w:val="24"/>
          <w:szCs w:val="24"/>
        </w:rPr>
        <w:t>22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354EF6">
        <w:rPr>
          <w:rFonts w:ascii="Times New Roman" w:hAnsi="Times New Roman"/>
          <w:bCs/>
          <w:sz w:val="24"/>
          <w:szCs w:val="24"/>
        </w:rPr>
        <w:t>ноября</w:t>
      </w:r>
      <w:r w:rsidR="00EB633B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354EF6">
        <w:rPr>
          <w:rFonts w:ascii="Times New Roman" w:hAnsi="Times New Roman"/>
          <w:bCs/>
          <w:sz w:val="24"/>
          <w:szCs w:val="24"/>
        </w:rPr>
        <w:t>75</w:t>
      </w:r>
      <w:r w:rsidR="003F4A77">
        <w:rPr>
          <w:rFonts w:ascii="Times New Roman" w:hAnsi="Times New Roman"/>
          <w:bCs/>
          <w:sz w:val="24"/>
          <w:szCs w:val="24"/>
        </w:rPr>
        <w:t xml:space="preserve"> </w:t>
      </w:r>
      <w:r w:rsidR="00036241">
        <w:rPr>
          <w:rFonts w:ascii="Times New Roman" w:hAnsi="Times New Roman"/>
          <w:bCs/>
          <w:sz w:val="24"/>
          <w:szCs w:val="24"/>
        </w:rPr>
        <w:t>г</w:t>
      </w:r>
      <w:r w:rsidR="003F4A77">
        <w:rPr>
          <w:rFonts w:ascii="Times New Roman" w:hAnsi="Times New Roman"/>
          <w:bCs/>
          <w:sz w:val="24"/>
          <w:szCs w:val="24"/>
        </w:rPr>
        <w:t xml:space="preserve">ода рождения, выдвинутой </w:t>
      </w:r>
      <w:r w:rsidR="00036241">
        <w:rPr>
          <w:rFonts w:ascii="Times New Roman" w:hAnsi="Times New Roman"/>
          <w:bCs/>
          <w:sz w:val="24"/>
          <w:szCs w:val="24"/>
        </w:rPr>
        <w:t xml:space="preserve">Региональным отделением в Санкт-Петербурге политической партии </w:t>
      </w:r>
      <w:r w:rsidR="000648F4" w:rsidRPr="0022145C">
        <w:rPr>
          <w:rFonts w:ascii="Times New Roman" w:hAnsi="Times New Roman"/>
          <w:bCs/>
          <w:sz w:val="24"/>
          <w:szCs w:val="24"/>
        </w:rPr>
        <w:t>«</w:t>
      </w:r>
      <w:r w:rsidR="00036241">
        <w:rPr>
          <w:rFonts w:ascii="Times New Roman" w:hAnsi="Times New Roman"/>
          <w:bCs/>
          <w:sz w:val="24"/>
          <w:szCs w:val="24"/>
        </w:rPr>
        <w:t>НОВЫЕ ЛЮДИ</w:t>
      </w:r>
      <w:r w:rsidR="000648F4" w:rsidRPr="0022145C">
        <w:rPr>
          <w:rFonts w:ascii="Times New Roman" w:hAnsi="Times New Roman"/>
          <w:bCs/>
          <w:sz w:val="24"/>
          <w:szCs w:val="24"/>
        </w:rPr>
        <w:t>».</w:t>
      </w:r>
    </w:p>
    <w:p w14:paraId="74866B34" w14:textId="6D3BDBC6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="007D41FE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</w:t>
      </w:r>
      <w:proofErr w:type="spellStart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>Фроликовой</w:t>
      </w:r>
      <w:proofErr w:type="spellEnd"/>
      <w:r w:rsidR="00354EF6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Наталье Павловне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10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F0D1C" w14:textId="77777777" w:rsidR="00887A98" w:rsidRDefault="00887A98" w:rsidP="00EE5F6F">
      <w:pPr>
        <w:spacing w:after="0" w:line="240" w:lineRule="auto"/>
      </w:pPr>
      <w:r>
        <w:separator/>
      </w:r>
    </w:p>
  </w:endnote>
  <w:endnote w:type="continuationSeparator" w:id="0">
    <w:p w14:paraId="66F6F0D9" w14:textId="77777777" w:rsidR="00887A98" w:rsidRDefault="00887A98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CC5B1" w14:textId="77777777" w:rsidR="00887A98" w:rsidRDefault="00887A98" w:rsidP="00EE5F6F">
      <w:pPr>
        <w:spacing w:after="0" w:line="240" w:lineRule="auto"/>
      </w:pPr>
      <w:r>
        <w:separator/>
      </w:r>
    </w:p>
  </w:footnote>
  <w:footnote w:type="continuationSeparator" w:id="0">
    <w:p w14:paraId="68610F93" w14:textId="77777777" w:rsidR="00887A98" w:rsidRDefault="00887A98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C3A6503" w14:textId="61B66C70" w:rsidR="000648F4" w:rsidRPr="00FB0222" w:rsidRDefault="000648F4">
        <w:pPr>
          <w:pStyle w:val="aa"/>
          <w:jc w:val="center"/>
          <w:rPr>
            <w:rFonts w:ascii="Times New Roman" w:hAnsi="Times New Roman"/>
            <w:sz w:val="24"/>
          </w:rPr>
        </w:pPr>
        <w:r w:rsidRPr="00FB0222">
          <w:rPr>
            <w:rFonts w:ascii="Times New Roman" w:hAnsi="Times New Roman"/>
            <w:sz w:val="24"/>
          </w:rPr>
          <w:fldChar w:fldCharType="begin"/>
        </w:r>
        <w:r w:rsidRPr="00FB0222">
          <w:rPr>
            <w:rFonts w:ascii="Times New Roman" w:hAnsi="Times New Roman"/>
            <w:sz w:val="24"/>
          </w:rPr>
          <w:instrText>PAGE   \* MERGEFORMAT</w:instrText>
        </w:r>
        <w:r w:rsidRPr="00FB0222">
          <w:rPr>
            <w:rFonts w:ascii="Times New Roman" w:hAnsi="Times New Roman"/>
            <w:sz w:val="24"/>
          </w:rPr>
          <w:fldChar w:fldCharType="separate"/>
        </w:r>
        <w:r w:rsidR="00366607">
          <w:rPr>
            <w:rFonts w:ascii="Times New Roman" w:hAnsi="Times New Roman"/>
            <w:noProof/>
            <w:sz w:val="24"/>
          </w:rPr>
          <w:t>4</w:t>
        </w:r>
        <w:r w:rsidRPr="00FB0222">
          <w:rPr>
            <w:rFonts w:ascii="Times New Roman" w:hAnsi="Times New Roman"/>
            <w:sz w:val="24"/>
          </w:rP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07D62"/>
    <w:rsid w:val="00012723"/>
    <w:rsid w:val="0001578A"/>
    <w:rsid w:val="000317BF"/>
    <w:rsid w:val="00033671"/>
    <w:rsid w:val="00036241"/>
    <w:rsid w:val="000376D4"/>
    <w:rsid w:val="000400C7"/>
    <w:rsid w:val="00046B3B"/>
    <w:rsid w:val="00050438"/>
    <w:rsid w:val="00056C21"/>
    <w:rsid w:val="000648F4"/>
    <w:rsid w:val="00077C2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57D42"/>
    <w:rsid w:val="001602F5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43A91"/>
    <w:rsid w:val="002510DB"/>
    <w:rsid w:val="00265A0E"/>
    <w:rsid w:val="0028081E"/>
    <w:rsid w:val="002A4CC6"/>
    <w:rsid w:val="002B14C8"/>
    <w:rsid w:val="002B6D8A"/>
    <w:rsid w:val="002B6E57"/>
    <w:rsid w:val="002E2989"/>
    <w:rsid w:val="002F07D5"/>
    <w:rsid w:val="00302F72"/>
    <w:rsid w:val="00306B41"/>
    <w:rsid w:val="00326F2F"/>
    <w:rsid w:val="00336DDD"/>
    <w:rsid w:val="00341A80"/>
    <w:rsid w:val="00342107"/>
    <w:rsid w:val="00354EF6"/>
    <w:rsid w:val="00365D9C"/>
    <w:rsid w:val="00366607"/>
    <w:rsid w:val="00372F95"/>
    <w:rsid w:val="00375F60"/>
    <w:rsid w:val="00380B89"/>
    <w:rsid w:val="0039049E"/>
    <w:rsid w:val="003A0FE0"/>
    <w:rsid w:val="003B5308"/>
    <w:rsid w:val="003C3C72"/>
    <w:rsid w:val="003C4198"/>
    <w:rsid w:val="003C7C2E"/>
    <w:rsid w:val="003E6DED"/>
    <w:rsid w:val="003F4A77"/>
    <w:rsid w:val="003F4ED1"/>
    <w:rsid w:val="003F5C54"/>
    <w:rsid w:val="0040094A"/>
    <w:rsid w:val="004036CE"/>
    <w:rsid w:val="004073D5"/>
    <w:rsid w:val="00414BD5"/>
    <w:rsid w:val="00414FEF"/>
    <w:rsid w:val="00454B52"/>
    <w:rsid w:val="00456FCB"/>
    <w:rsid w:val="0045783B"/>
    <w:rsid w:val="00461E0B"/>
    <w:rsid w:val="0048658F"/>
    <w:rsid w:val="004922BA"/>
    <w:rsid w:val="004A409E"/>
    <w:rsid w:val="004A44C0"/>
    <w:rsid w:val="004B1DBB"/>
    <w:rsid w:val="004D046C"/>
    <w:rsid w:val="004E60B3"/>
    <w:rsid w:val="00500C8C"/>
    <w:rsid w:val="00501699"/>
    <w:rsid w:val="00505855"/>
    <w:rsid w:val="005149A0"/>
    <w:rsid w:val="0051580A"/>
    <w:rsid w:val="00521624"/>
    <w:rsid w:val="00522123"/>
    <w:rsid w:val="005603FF"/>
    <w:rsid w:val="0056442A"/>
    <w:rsid w:val="0057008A"/>
    <w:rsid w:val="005766C4"/>
    <w:rsid w:val="005B1C32"/>
    <w:rsid w:val="005B69FE"/>
    <w:rsid w:val="005C2AC1"/>
    <w:rsid w:val="005C65D2"/>
    <w:rsid w:val="005E1359"/>
    <w:rsid w:val="005E6011"/>
    <w:rsid w:val="005F27B3"/>
    <w:rsid w:val="006045C9"/>
    <w:rsid w:val="006102DB"/>
    <w:rsid w:val="00633E42"/>
    <w:rsid w:val="006376AC"/>
    <w:rsid w:val="006422BD"/>
    <w:rsid w:val="006460E1"/>
    <w:rsid w:val="006511C1"/>
    <w:rsid w:val="00651D21"/>
    <w:rsid w:val="00657278"/>
    <w:rsid w:val="00661585"/>
    <w:rsid w:val="00665F4C"/>
    <w:rsid w:val="00671ABB"/>
    <w:rsid w:val="00685A20"/>
    <w:rsid w:val="006939DC"/>
    <w:rsid w:val="006A21D0"/>
    <w:rsid w:val="006A43E0"/>
    <w:rsid w:val="006B4A1F"/>
    <w:rsid w:val="006C6464"/>
    <w:rsid w:val="006C7B66"/>
    <w:rsid w:val="006E2B02"/>
    <w:rsid w:val="006F4AE4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C6F42"/>
    <w:rsid w:val="007D2D23"/>
    <w:rsid w:val="007D41FE"/>
    <w:rsid w:val="007F1AE9"/>
    <w:rsid w:val="00802DB5"/>
    <w:rsid w:val="00804C30"/>
    <w:rsid w:val="008110F7"/>
    <w:rsid w:val="008171E0"/>
    <w:rsid w:val="008256EC"/>
    <w:rsid w:val="008419A6"/>
    <w:rsid w:val="00864718"/>
    <w:rsid w:val="00870FD3"/>
    <w:rsid w:val="008722A6"/>
    <w:rsid w:val="00875310"/>
    <w:rsid w:val="00887A98"/>
    <w:rsid w:val="008A6E04"/>
    <w:rsid w:val="008B0DB1"/>
    <w:rsid w:val="008B466D"/>
    <w:rsid w:val="008B57EE"/>
    <w:rsid w:val="008C2649"/>
    <w:rsid w:val="008C2856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72786"/>
    <w:rsid w:val="00977324"/>
    <w:rsid w:val="00980406"/>
    <w:rsid w:val="009C21B7"/>
    <w:rsid w:val="009C2FCB"/>
    <w:rsid w:val="009C5621"/>
    <w:rsid w:val="009C6237"/>
    <w:rsid w:val="009E4C43"/>
    <w:rsid w:val="009E697D"/>
    <w:rsid w:val="00A071B0"/>
    <w:rsid w:val="00A07BAD"/>
    <w:rsid w:val="00A212CD"/>
    <w:rsid w:val="00A22DB1"/>
    <w:rsid w:val="00A32DE9"/>
    <w:rsid w:val="00A347AB"/>
    <w:rsid w:val="00A37194"/>
    <w:rsid w:val="00A37DB8"/>
    <w:rsid w:val="00A44FB9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3110A"/>
    <w:rsid w:val="00B56708"/>
    <w:rsid w:val="00B61A29"/>
    <w:rsid w:val="00B643F9"/>
    <w:rsid w:val="00B82E3F"/>
    <w:rsid w:val="00BA041A"/>
    <w:rsid w:val="00BA4E80"/>
    <w:rsid w:val="00BD25A3"/>
    <w:rsid w:val="00BF3B36"/>
    <w:rsid w:val="00C115EA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633B"/>
    <w:rsid w:val="00EB71C4"/>
    <w:rsid w:val="00EC19FE"/>
    <w:rsid w:val="00EC6BDB"/>
    <w:rsid w:val="00ED1AD6"/>
    <w:rsid w:val="00ED71C2"/>
    <w:rsid w:val="00EE3440"/>
    <w:rsid w:val="00EE5F6F"/>
    <w:rsid w:val="00F129A1"/>
    <w:rsid w:val="00F13D8D"/>
    <w:rsid w:val="00F26141"/>
    <w:rsid w:val="00F339DA"/>
    <w:rsid w:val="00F35424"/>
    <w:rsid w:val="00F406C5"/>
    <w:rsid w:val="00F6352B"/>
    <w:rsid w:val="00F642BB"/>
    <w:rsid w:val="00F646B6"/>
    <w:rsid w:val="00F71241"/>
    <w:rsid w:val="00F832CD"/>
    <w:rsid w:val="00F84EFF"/>
    <w:rsid w:val="00F86EB8"/>
    <w:rsid w:val="00F937D5"/>
    <w:rsid w:val="00FB0222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8DD54-B2CA-4C0A-8538-949ABF63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7</cp:revision>
  <cp:lastPrinted>2024-07-19T09:22:00Z</cp:lastPrinted>
  <dcterms:created xsi:type="dcterms:W3CDTF">2024-07-18T08:33:00Z</dcterms:created>
  <dcterms:modified xsi:type="dcterms:W3CDTF">2024-07-19T09:24:00Z</dcterms:modified>
</cp:coreProperties>
</file>